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C6" w:rsidRPr="009E79C6" w:rsidRDefault="009E79C6" w:rsidP="009E79C6">
      <w:pPr>
        <w:keepNext/>
        <w:jc w:val="right"/>
        <w:outlineLvl w:val="1"/>
        <w:rPr>
          <w:rFonts w:ascii="Tahoma" w:hAnsi="Tahoma" w:cs="Tahoma"/>
          <w:b/>
          <w:iCs/>
          <w:sz w:val="20"/>
          <w:szCs w:val="20"/>
        </w:rPr>
      </w:pPr>
      <w:r w:rsidRPr="009E79C6">
        <w:rPr>
          <w:rFonts w:ascii="Tahoma" w:hAnsi="Tahoma" w:cs="Tahoma"/>
          <w:b/>
          <w:iCs/>
          <w:sz w:val="20"/>
          <w:szCs w:val="20"/>
        </w:rPr>
        <w:t>Załącznik nr 6 do SIWZ- zmiana</w:t>
      </w:r>
      <w:r w:rsidR="007D39E0">
        <w:rPr>
          <w:rFonts w:ascii="Tahoma" w:hAnsi="Tahoma" w:cs="Tahoma"/>
          <w:b/>
          <w:iCs/>
          <w:sz w:val="20"/>
          <w:szCs w:val="20"/>
        </w:rPr>
        <w:t>2</w:t>
      </w:r>
    </w:p>
    <w:p w:rsidR="009E79C6" w:rsidRPr="009E79C6" w:rsidRDefault="009E79C6" w:rsidP="009E79C6">
      <w:pPr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  <w:t>Wzór umowy</w:t>
      </w:r>
    </w:p>
    <w:p w:rsidR="009E79C6" w:rsidRPr="001D232A" w:rsidRDefault="009E79C6" w:rsidP="009E79C6">
      <w:pPr>
        <w:keepNext/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9E79C6" w:rsidRPr="001D232A" w:rsidRDefault="009E79C6" w:rsidP="009E79C6">
      <w:pPr>
        <w:keepNext/>
        <w:jc w:val="center"/>
        <w:outlineLvl w:val="2"/>
        <w:rPr>
          <w:rFonts w:ascii="Tahoma" w:hAnsi="Tahoma" w:cs="Tahoma"/>
          <w:b/>
          <w:sz w:val="20"/>
          <w:szCs w:val="20"/>
        </w:rPr>
      </w:pPr>
      <w:r w:rsidRPr="001D232A">
        <w:rPr>
          <w:rFonts w:ascii="Tahoma" w:hAnsi="Tahoma" w:cs="Tahoma"/>
          <w:b/>
          <w:sz w:val="20"/>
          <w:szCs w:val="20"/>
        </w:rPr>
        <w:t>UMOWA  nr  176/12/……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D232A">
        <w:rPr>
          <w:rFonts w:ascii="Tahoma" w:hAnsi="Tahoma" w:cs="Tahoma"/>
          <w:b/>
          <w:bCs/>
          <w:sz w:val="20"/>
          <w:szCs w:val="20"/>
        </w:rPr>
        <w:t>z dnia 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zawarta przez:</w:t>
      </w:r>
    </w:p>
    <w:p w:rsidR="009E79C6" w:rsidRPr="001D232A" w:rsidRDefault="009E79C6" w:rsidP="009E79C6">
      <w:pPr>
        <w:rPr>
          <w:rFonts w:ascii="Tahoma" w:hAnsi="Tahoma" w:cs="Tahoma"/>
          <w:b/>
          <w:sz w:val="20"/>
        </w:rPr>
      </w:pPr>
      <w:r w:rsidRPr="001D232A">
        <w:rPr>
          <w:rFonts w:ascii="Tahoma" w:hAnsi="Tahoma" w:cs="Tahoma"/>
          <w:b/>
          <w:sz w:val="20"/>
        </w:rPr>
        <w:t xml:space="preserve">Wojewódzki  Szpital  Specjalistyczny  im. M. Kopernika w Łodzi 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wpisany do Krajowego Rejestru Sądowego Rejestru Stowarzyszeń, innych organizacji społecznych i zawodowych, fundacji i publicznych zakładów opieki zdrowotnej w Sądzie Rejonowym dla Łodzi – Śródmieścia w Łodzi, XX Wydział KRS pod numerem KRS </w:t>
      </w:r>
      <w:r w:rsidRPr="001D232A">
        <w:rPr>
          <w:rFonts w:ascii="Tahoma" w:hAnsi="Tahoma" w:cs="Tahoma"/>
          <w:b/>
          <w:sz w:val="20"/>
        </w:rPr>
        <w:t xml:space="preserve">0000004955, </w:t>
      </w:r>
      <w:r w:rsidRPr="001D232A">
        <w:rPr>
          <w:rFonts w:ascii="Tahoma" w:hAnsi="Tahoma" w:cs="Tahoma"/>
          <w:sz w:val="20"/>
        </w:rPr>
        <w:t xml:space="preserve">REGON 000295403,                          NIP 729 - 23 - 45 – 599, 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  <w:szCs w:val="20"/>
        </w:rPr>
        <w:t>z siedzibą w Łodzi, ul. Pabianicka 62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reprezentowany przez  </w:t>
      </w:r>
      <w:r w:rsidRPr="001D232A">
        <w:rPr>
          <w:rFonts w:ascii="Tahoma" w:hAnsi="Tahoma" w:cs="Tahoma"/>
          <w:b/>
          <w:bCs/>
          <w:sz w:val="20"/>
        </w:rPr>
        <w:t>Wojciecha Szrajbera – Dyrektora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zwany dalej  </w:t>
      </w:r>
      <w:r w:rsidRPr="001D232A">
        <w:rPr>
          <w:rFonts w:ascii="Tahoma" w:hAnsi="Tahoma" w:cs="Tahoma"/>
          <w:b/>
          <w:sz w:val="20"/>
        </w:rPr>
        <w:t>Zamawiającym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firmą .....................................................................................................................................................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  siedzibą  w ................................................................................................................................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wpisaną  do  ………………………………………………………………………………………………………………………………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NIP: ................................................. , REGON: 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reprezentowaną przez:……………………………………………………………..…………………………………………………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zwaną dalej </w:t>
      </w:r>
      <w:r w:rsidRPr="001D232A">
        <w:rPr>
          <w:rFonts w:ascii="Tahoma" w:hAnsi="Tahoma" w:cs="Tahoma"/>
          <w:b/>
          <w:sz w:val="20"/>
          <w:szCs w:val="20"/>
        </w:rPr>
        <w:t>Wykonawcą</w:t>
      </w:r>
    </w:p>
    <w:p w:rsidR="009E79C6" w:rsidRPr="001D232A" w:rsidRDefault="009E79C6" w:rsidP="009E79C6">
      <w:pPr>
        <w:jc w:val="both"/>
        <w:rPr>
          <w:rFonts w:ascii="Tahoma" w:hAnsi="Tahoma" w:cs="Tahoma"/>
          <w:b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bCs/>
          <w:sz w:val="20"/>
        </w:rPr>
        <w:t xml:space="preserve">wyłonioną w wyniku postępowania o udzielenie zamówienia publicznego prowadzonego w trybie przetargu nieograniczonego </w:t>
      </w:r>
      <w:r w:rsidRPr="001D232A">
        <w:rPr>
          <w:rFonts w:ascii="Tahoma" w:hAnsi="Tahoma" w:cs="Tahoma"/>
          <w:sz w:val="20"/>
        </w:rPr>
        <w:t>na  podstawie  art. 39 w związku z art. 10 ust. 1 ustawy Prawo Zamówień Publicznych z dnia 29.01.2004r (tj. Dz. U. 2010r. nr 113 poz. 759 z późn. zm.) na</w:t>
      </w:r>
      <w:r w:rsidRPr="001D232A">
        <w:rPr>
          <w:rFonts w:ascii="Tahoma" w:hAnsi="Tahoma" w:cs="Tahoma"/>
          <w:iCs/>
          <w:sz w:val="20"/>
        </w:rPr>
        <w:t xml:space="preserve"> </w:t>
      </w:r>
      <w:r w:rsidRPr="001D232A">
        <w:rPr>
          <w:rFonts w:ascii="Tahoma" w:hAnsi="Tahoma" w:cs="Tahoma"/>
          <w:b/>
          <w:iCs/>
          <w:sz w:val="20"/>
          <w:szCs w:val="20"/>
        </w:rPr>
        <w:t>dostawy odczynników diagnostycznych i drobnego sprzętu dla Pracowni Immunologii Klinicznej Transplantacyjnej i Genetyki, Pracowni Badania Szpiku, sprzętu dla Zakładu Diagnostyki Laboratoryjnej i Apteki Wojewódzkiego Szpitala Specjalistycznego im. M.  Kopernika  w</w:t>
      </w:r>
      <w:r>
        <w:rPr>
          <w:rFonts w:ascii="Tahoma" w:hAnsi="Tahoma" w:cs="Tahoma"/>
          <w:b/>
          <w:iCs/>
          <w:sz w:val="20"/>
          <w:szCs w:val="20"/>
        </w:rPr>
        <w:t> </w:t>
      </w:r>
      <w:r w:rsidRPr="001D232A">
        <w:rPr>
          <w:rFonts w:ascii="Tahoma" w:hAnsi="Tahoma" w:cs="Tahoma"/>
          <w:b/>
          <w:iCs/>
          <w:sz w:val="20"/>
          <w:szCs w:val="20"/>
        </w:rPr>
        <w:t>Łodzi</w:t>
      </w:r>
    </w:p>
    <w:p w:rsidR="009E79C6" w:rsidRPr="001D232A" w:rsidRDefault="009E79C6" w:rsidP="009E79C6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obowiązująca od dnia.................................. do dnia....................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§1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Przedmiotem umowy jest sprzedaż wraz z dostarczeniem artykułów wyszczególnionych asortymentowo i cenowo w załączniku nr 1 do umowy, zwanych dalej towarem.</w:t>
      </w:r>
    </w:p>
    <w:p w:rsidR="009E79C6" w:rsidRPr="001D232A" w:rsidRDefault="009E79C6" w:rsidP="009E79C6">
      <w:pPr>
        <w:numPr>
          <w:ilvl w:val="0"/>
          <w:numId w:val="5"/>
        </w:num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Realizacja przyszłej umowy będzie nadzorowana przez:</w:t>
      </w:r>
    </w:p>
    <w:p w:rsidR="009E79C6" w:rsidRPr="001D232A" w:rsidRDefault="009E79C6" w:rsidP="009E79C6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E79C6">
        <w:rPr>
          <w:rFonts w:ascii="Tahoma" w:hAnsi="Tahoma" w:cs="Tahoma"/>
          <w:sz w:val="20"/>
          <w:szCs w:val="20"/>
        </w:rPr>
        <w:t>w zakresie pakietów nr 1-4, 6 pozycja 5,</w:t>
      </w:r>
      <w:r w:rsidRPr="009E79C6">
        <w:rPr>
          <w:rFonts w:ascii="Tahoma" w:hAnsi="Tahoma" w:cs="Tahoma"/>
          <w:b/>
          <w:sz w:val="20"/>
          <w:szCs w:val="20"/>
        </w:rPr>
        <w:t xml:space="preserve"> 18</w:t>
      </w:r>
      <w:r w:rsidRPr="001D232A">
        <w:rPr>
          <w:rFonts w:ascii="Tahoma" w:hAnsi="Tahoma" w:cs="Tahoma"/>
          <w:sz w:val="20"/>
          <w:szCs w:val="20"/>
        </w:rPr>
        <w:t xml:space="preserve"> przez Kierownika Zakładu Diagnostyki Laboratoryjnej – Elżbietę Sobolewską lub osobę upoważnioną;</w:t>
      </w:r>
    </w:p>
    <w:p w:rsidR="009E79C6" w:rsidRPr="009E79C6" w:rsidRDefault="009E79C6" w:rsidP="009E79C6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zakresie pakietów nr 5-17 przez Kierownika Pracowni Immunologii Klinicznej Transplantacyjnej i Genetyki – Aleksandrę Kaczmarek lub osobę upoważnioną;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Zamawiający dokona odbioru towaru na podstawie protokołu. 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Osobą upoważnioną ze strony zamawiającego do odbioru przedmiotu zamówienia i podpisania protokołu jest Kierownik Zakładu Diagnostyki Laboratoryjnej , Pani ………………., lub osoba przez niego upoważniona (</w:t>
      </w:r>
      <w:r w:rsidRPr="009E79C6">
        <w:rPr>
          <w:rFonts w:ascii="Tahoma" w:hAnsi="Tahoma" w:cs="Tahoma"/>
          <w:sz w:val="20"/>
        </w:rPr>
        <w:t>w zakresie Pakietów 1-4, Pakietu 6 pozycja 5,</w:t>
      </w:r>
      <w:r w:rsidRPr="009E79C6">
        <w:rPr>
          <w:rFonts w:ascii="Tahoma" w:hAnsi="Tahoma" w:cs="Tahoma"/>
          <w:b/>
          <w:sz w:val="20"/>
        </w:rPr>
        <w:t xml:space="preserve"> Pakietu 18</w:t>
      </w:r>
      <w:r w:rsidRPr="001D232A">
        <w:rPr>
          <w:rFonts w:ascii="Tahoma" w:hAnsi="Tahoma" w:cs="Tahoma"/>
          <w:sz w:val="20"/>
        </w:rPr>
        <w:t>) oraz Kierownik Pracowni Immunologii Transplantacyjnej i Genetyki Pani ……………….. lub osoba przez niego upoważniona.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Towar staje się własnością Zamawiającego z dniem podpisania protokołu.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Transport do miejsca odbioru i koszty transportu ponosi Wykonawca.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oświadcza, że dostarczane Zamawiającemu, w ramach niniejszej umowy wyroby medyczne  będą przez cały okres jej obowiązywania spełniały normy jakościowe oraz parametry użytkowe zgodne z treścią złożonej przez niego oferty przetargowej oraz opisem przedmiotu zamówienia określonym w SIWZ przedmiotowego postępowania przetargowego (Znak sprawy: 176/12) oraz posiadać wszystkie bez wyjątku wymagane prawem  dopuszczenia (rejestracje) do obrotu i użytkowania na terytorium RP.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lastRenderedPageBreak/>
        <w:t>Wykonawca, pod rygorem prawa Zamawiającego do jednostronnego wypowiedzenia niniejszej umowy z winy Wykonawcy, zobowiązany jest wraz z pierwszą dostawą towaru dostarczyć Zamawiającemu komplet aktualnych dokumentów (oryginał lub poświadczona za zgodność z oryginałem kopia) dopuszczających do obrotu i użytkowania na terytorium RP wyrobów medycznych, których dostawa stanowi przedmiot niniejszej umowy.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Wykonawca, bez wezwania, przy każdorazowej zmianie stanu prawnego związanego z dopuszczeniem do obrotu jak i użytkowania na terytorium RP, dostarczanych przez niego, w ramach niniejszej umowy Zamawiającemu, wyrobów medycznych zobowiązany jest niezwłocznie poinformować Zamawiającego o jakiejkolwiek zmianie w ww. zakresie, pod rygorem całkowitej i wyłącznej odpowiedzialności Wykonawcy za wszystkie mogące wystąpić dla Zamawiającego negatywne skutki powstałe w wyniku braku przekazania mu takich informacji. 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Zamawiający zastrzega sobie prawo zakupu mniejszej ilości towarów, o których mowa w ust. 1, od określonych w załączniku nr 1 do niniejszej umowy, a Wykonawca oświadcza, że wyraża na to zgodę.</w:t>
      </w:r>
    </w:p>
    <w:p w:rsidR="009E79C6" w:rsidRPr="007B31D1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Towar powinien być wydany w opakowaniu określonym Polskimi Normami lub normami branżowymi, a jeśli nie ma norm, w opakowaniu odpowiadającym właściwości towaru i środka transportu.</w:t>
      </w: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§2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Zamawiający zastrzega sobie możliwość wykonania audytu u Wykonawcy zgodnie z punktem 7.4.1 normy EN ISO 9001:2008.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zakończeniu.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Wykonawca zobowiązuje się do przestrzegania, w zakresie adekwatnym do przedmiotu niniejszej Umowy, Polityki Bezpieczeństwa Informacji obowiązującej u Zamawiającego.</w:t>
      </w:r>
    </w:p>
    <w:p w:rsidR="009E79C6" w:rsidRPr="007B31D1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 sytuacji, w której naruszenie poufności informacji lub Polityki Bezpieczeństwa Informacji spowoduje szkodę po stronie Zamawiającego, Wykonawca zobowiązany jest do jej naprawienia na zasadach ogólnych.</w:t>
      </w: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§3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Całkowita wartość zobowiązania wynosi ............................... PLN netto (słownie: ......................................), co stanowi kwotę .....................................PLN brutto (słownie.................................) (dotyczy Pakiet____).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Wykonawca oświadcza, że jest płatnikiem podatku od towarów i usług (VAT).  </w:t>
      </w:r>
    </w:p>
    <w:p w:rsidR="009E79C6" w:rsidRPr="009E79C6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b/>
          <w:sz w:val="20"/>
        </w:rPr>
      </w:pPr>
      <w:r w:rsidRPr="001D232A">
        <w:rPr>
          <w:rFonts w:ascii="Tahoma" w:hAnsi="Tahoma" w:cs="Tahoma"/>
          <w:sz w:val="20"/>
        </w:rPr>
        <w:t xml:space="preserve">Podstawą do wystawienia faktur częściowych będzie protokół potwierdzający odbiór danego zamówienia, podpisany przez upoważnionego pracownika Zamawiającego wskazanego w </w:t>
      </w:r>
      <w:r w:rsidRPr="009E79C6">
        <w:rPr>
          <w:rFonts w:ascii="Tahoma" w:hAnsi="Tahoma" w:cs="Tahoma"/>
          <w:b/>
          <w:sz w:val="20"/>
        </w:rPr>
        <w:t xml:space="preserve">§1 ust. 4. 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Zapłata będzie dokonana w ciągu </w:t>
      </w:r>
      <w:r w:rsidRPr="001D232A">
        <w:rPr>
          <w:rFonts w:ascii="Tahoma" w:hAnsi="Tahoma" w:cs="Tahoma"/>
          <w:b/>
          <w:bCs/>
          <w:sz w:val="20"/>
        </w:rPr>
        <w:t>............ dni (min. 30)</w:t>
      </w:r>
      <w:r w:rsidRPr="001D232A">
        <w:rPr>
          <w:rFonts w:ascii="Tahoma" w:hAnsi="Tahoma" w:cs="Tahoma"/>
          <w:sz w:val="20"/>
        </w:rPr>
        <w:t xml:space="preserve"> od dnia dostarczenia faktury do siedziby Zamawiającego, przelewem bankowym na konto Wykonawcy wskazane na fakturze.</w:t>
      </w:r>
    </w:p>
    <w:p w:rsidR="009E79C6" w:rsidRPr="001D232A" w:rsidRDefault="009E79C6" w:rsidP="009E79C6">
      <w:pPr>
        <w:numPr>
          <w:ilvl w:val="0"/>
          <w:numId w:val="6"/>
        </w:numPr>
        <w:ind w:hanging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zobowiązany jest do przesłania faktury w formie pisemnej na adres szpitala.</w:t>
      </w:r>
    </w:p>
    <w:p w:rsidR="009E79C6" w:rsidRPr="001D232A" w:rsidRDefault="009E79C6" w:rsidP="009E79C6">
      <w:pPr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Za dzień zapłaty strony uznają datę obciążenia rachunku przez bank Zamawiającego.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zobowiązany jest do utrzymania niezmienności cen netto przez cały okres obowiązywania niniejszej umowy z zastrzeżeniem postanowień § 5 niniejszej umowy.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sz w:val="20"/>
        </w:rPr>
        <w:t xml:space="preserve"> </w:t>
      </w:r>
      <w:r w:rsidRPr="001D232A">
        <w:rPr>
          <w:rFonts w:ascii="Tahoma" w:hAnsi="Tahoma" w:cs="Tahoma"/>
          <w:b/>
          <w:bCs/>
          <w:iCs/>
          <w:sz w:val="20"/>
        </w:rPr>
        <w:t>§4</w:t>
      </w:r>
    </w:p>
    <w:p w:rsidR="009E79C6" w:rsidRPr="001D232A" w:rsidRDefault="009E79C6" w:rsidP="009E79C6">
      <w:pPr>
        <w:numPr>
          <w:ilvl w:val="0"/>
          <w:numId w:val="14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Realizacja przedmiotu zamówienia nastąpi: </w:t>
      </w:r>
    </w:p>
    <w:p w:rsidR="009E79C6" w:rsidRPr="001D232A" w:rsidRDefault="009E79C6" w:rsidP="009E79C6">
      <w:pPr>
        <w:ind w:left="709" w:right="-1" w:hanging="425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a)  dostawa jednorazowa w terminie 5 dni roboczych</w:t>
      </w:r>
      <w:r w:rsidRPr="001D232A">
        <w:rPr>
          <w:rFonts w:ascii="Tahoma" w:hAnsi="Tahoma" w:cs="Tahoma"/>
          <w:sz w:val="20"/>
        </w:rPr>
        <w:t xml:space="preserve"> poprzedzona pisemnym zamówieniem Zamawiającego</w:t>
      </w:r>
      <w:r w:rsidRPr="001D232A">
        <w:rPr>
          <w:rFonts w:ascii="Tahoma" w:hAnsi="Tahoma" w:cs="Tahoma"/>
          <w:sz w:val="20"/>
          <w:szCs w:val="20"/>
        </w:rPr>
        <w:t xml:space="preserve"> (Pakiet 3 i 4); </w:t>
      </w:r>
    </w:p>
    <w:p w:rsidR="009E79C6" w:rsidRDefault="009E79C6" w:rsidP="009E79C6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b)   sukcesywnie w okresie</w:t>
      </w:r>
      <w:r w:rsidRPr="001D232A">
        <w:rPr>
          <w:rFonts w:ascii="Tahoma" w:hAnsi="Tahoma" w:cs="Tahoma"/>
          <w:b/>
          <w:sz w:val="20"/>
          <w:szCs w:val="20"/>
        </w:rPr>
        <w:t xml:space="preserve"> 18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6, 7, 14 w terminie od dnia ...........................r. do dnia ...........................r. </w:t>
      </w:r>
    </w:p>
    <w:p w:rsidR="009E79C6" w:rsidRPr="001D232A" w:rsidRDefault="009E79C6" w:rsidP="009E79C6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 </w:t>
      </w:r>
      <w:r w:rsidRPr="001D232A">
        <w:rPr>
          <w:rFonts w:ascii="Tahoma" w:hAnsi="Tahoma" w:cs="Tahoma"/>
          <w:sz w:val="20"/>
          <w:szCs w:val="20"/>
        </w:rPr>
        <w:t>sukcesywnie w okresie</w:t>
      </w:r>
      <w:r w:rsidRPr="001D23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24</w:t>
      </w:r>
      <w:r w:rsidRPr="001D232A">
        <w:rPr>
          <w:rFonts w:ascii="Tahoma" w:hAnsi="Tahoma" w:cs="Tahoma"/>
          <w:b/>
          <w:sz w:val="20"/>
          <w:szCs w:val="20"/>
        </w:rPr>
        <w:t xml:space="preserve">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</w:t>
      </w:r>
      <w:r>
        <w:rPr>
          <w:rFonts w:ascii="Tahoma" w:hAnsi="Tahoma" w:cs="Tahoma"/>
          <w:sz w:val="20"/>
          <w:szCs w:val="20"/>
        </w:rPr>
        <w:t xml:space="preserve">1,2,6 pozycja 5, </w:t>
      </w:r>
      <w:r w:rsidRPr="009E79C6">
        <w:rPr>
          <w:rFonts w:ascii="Tahoma" w:hAnsi="Tahoma" w:cs="Tahoma"/>
          <w:b/>
          <w:sz w:val="20"/>
          <w:szCs w:val="20"/>
        </w:rPr>
        <w:t xml:space="preserve">18 </w:t>
      </w:r>
      <w:r w:rsidRPr="001D232A">
        <w:rPr>
          <w:rFonts w:ascii="Tahoma" w:hAnsi="Tahoma" w:cs="Tahoma"/>
          <w:sz w:val="20"/>
          <w:szCs w:val="20"/>
        </w:rPr>
        <w:t>w terminie od dnia ...........................r. do dnia</w:t>
      </w:r>
      <w:r>
        <w:rPr>
          <w:rFonts w:ascii="Tahoma" w:hAnsi="Tahoma" w:cs="Tahoma"/>
          <w:sz w:val="20"/>
          <w:szCs w:val="20"/>
        </w:rPr>
        <w:t xml:space="preserve"> ...........................r. </w:t>
      </w:r>
    </w:p>
    <w:p w:rsidR="009E79C6" w:rsidRPr="001D232A" w:rsidRDefault="009E79C6" w:rsidP="009E79C6">
      <w:pPr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</w:t>
      </w:r>
      <w:r w:rsidRPr="001D232A">
        <w:rPr>
          <w:rFonts w:ascii="Tahoma" w:hAnsi="Tahoma" w:cs="Tahoma"/>
          <w:sz w:val="20"/>
          <w:szCs w:val="20"/>
        </w:rPr>
        <w:t>)</w:t>
      </w:r>
      <w:r w:rsidRPr="001D232A">
        <w:rPr>
          <w:rFonts w:ascii="Tahoma" w:hAnsi="Tahoma" w:cs="Tahoma"/>
          <w:sz w:val="20"/>
          <w:szCs w:val="20"/>
        </w:rPr>
        <w:tab/>
        <w:t xml:space="preserve"> sukcesywnie w okresie </w:t>
      </w:r>
      <w:r w:rsidRPr="001D232A">
        <w:rPr>
          <w:rFonts w:ascii="Tahoma" w:hAnsi="Tahoma" w:cs="Tahoma"/>
          <w:b/>
          <w:sz w:val="20"/>
          <w:szCs w:val="20"/>
        </w:rPr>
        <w:t>36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</w:t>
      </w:r>
      <w:r w:rsidRPr="001D232A">
        <w:rPr>
          <w:rFonts w:ascii="Tahoma" w:hAnsi="Tahoma" w:cs="Tahoma"/>
          <w:sz w:val="20"/>
        </w:rPr>
        <w:lastRenderedPageBreak/>
        <w:t xml:space="preserve">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5, 8-13,15-17 w terminie od dnia ...........................r. do dnia ...........................r. 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Zamówienia należy składać na nr faksu.......................................................... </w:t>
      </w:r>
    </w:p>
    <w:p w:rsidR="009E79C6" w:rsidRPr="001D232A" w:rsidRDefault="009E79C6" w:rsidP="009E79C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Dostawy realizowane będą w terminie do:</w:t>
      </w:r>
    </w:p>
    <w:p w:rsidR="009E79C6" w:rsidRPr="007E1EB6" w:rsidRDefault="009E79C6" w:rsidP="009E79C6">
      <w:pPr>
        <w:ind w:right="-1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a)</w:t>
      </w:r>
      <w:r w:rsidRPr="001D232A">
        <w:rPr>
          <w:rFonts w:ascii="Tahoma" w:hAnsi="Tahoma" w:cs="Tahoma"/>
          <w:sz w:val="20"/>
          <w:szCs w:val="20"/>
        </w:rPr>
        <w:tab/>
      </w:r>
      <w:r w:rsidRPr="007E1EB6">
        <w:rPr>
          <w:rFonts w:ascii="Tahoma" w:hAnsi="Tahoma" w:cs="Tahoma"/>
          <w:sz w:val="20"/>
          <w:szCs w:val="20"/>
        </w:rPr>
        <w:t>5 dni roboczych od dnia złożenia pisemnego zamówienia - w zakresie pakietów nr  1-2, 18</w:t>
      </w:r>
    </w:p>
    <w:p w:rsidR="009E79C6" w:rsidRPr="001D232A" w:rsidRDefault="009E79C6" w:rsidP="009E79C6">
      <w:pPr>
        <w:ind w:left="709" w:right="-1" w:hanging="709"/>
        <w:jc w:val="both"/>
        <w:rPr>
          <w:rFonts w:ascii="Tahoma" w:hAnsi="Tahoma" w:cs="Tahoma"/>
          <w:sz w:val="20"/>
          <w:szCs w:val="20"/>
        </w:rPr>
      </w:pPr>
      <w:r w:rsidRPr="007E1EB6">
        <w:rPr>
          <w:rFonts w:ascii="Tahoma" w:hAnsi="Tahoma" w:cs="Tahoma"/>
          <w:sz w:val="20"/>
          <w:szCs w:val="20"/>
        </w:rPr>
        <w:t>b)</w:t>
      </w:r>
      <w:r w:rsidRPr="007E1EB6">
        <w:rPr>
          <w:rFonts w:ascii="Tahoma" w:hAnsi="Tahoma" w:cs="Tahoma"/>
          <w:sz w:val="20"/>
          <w:szCs w:val="20"/>
        </w:rPr>
        <w:tab/>
        <w:t>5 dni roboczych od</w:t>
      </w:r>
      <w:r w:rsidRPr="001D232A">
        <w:rPr>
          <w:rFonts w:ascii="Tahoma" w:hAnsi="Tahoma" w:cs="Tahoma"/>
          <w:sz w:val="20"/>
          <w:szCs w:val="20"/>
        </w:rPr>
        <w:t xml:space="preserve"> dnia złożenia pisemnego zamówienia - w zakresie pakietów nr 3,4 (dostawa jednorazowa)</w:t>
      </w:r>
    </w:p>
    <w:p w:rsidR="009E79C6" w:rsidRPr="007E1EB6" w:rsidRDefault="009E79C6" w:rsidP="007E1EB6">
      <w:p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c)</w:t>
      </w:r>
      <w:r w:rsidRPr="001D232A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b/>
          <w:sz w:val="20"/>
          <w:szCs w:val="20"/>
        </w:rPr>
        <w:t>21 dni roboczych</w:t>
      </w:r>
      <w:r w:rsidRPr="001D232A">
        <w:rPr>
          <w:rFonts w:ascii="Tahoma" w:hAnsi="Tahoma" w:cs="Tahoma"/>
          <w:sz w:val="20"/>
          <w:szCs w:val="20"/>
        </w:rPr>
        <w:t xml:space="preserve"> od dnia złożenia pisemnego zamówienia - </w:t>
      </w:r>
      <w:r w:rsidRPr="007E1EB6">
        <w:rPr>
          <w:rFonts w:ascii="Tahoma" w:hAnsi="Tahoma" w:cs="Tahoma"/>
          <w:b/>
          <w:sz w:val="20"/>
          <w:szCs w:val="20"/>
        </w:rPr>
        <w:t>w zakresie pakietów nr 5</w:t>
      </w:r>
      <w:r w:rsidR="007E1EB6" w:rsidRPr="007E1EB6">
        <w:rPr>
          <w:rFonts w:ascii="Tahoma" w:hAnsi="Tahoma" w:cs="Tahoma"/>
          <w:b/>
          <w:sz w:val="20"/>
          <w:szCs w:val="20"/>
        </w:rPr>
        <w:t>, 6 pozycja 1-5,7-</w:t>
      </w:r>
      <w:r w:rsidRPr="007E1EB6">
        <w:rPr>
          <w:rFonts w:ascii="Tahoma" w:hAnsi="Tahoma" w:cs="Tahoma"/>
          <w:b/>
          <w:sz w:val="20"/>
          <w:szCs w:val="20"/>
        </w:rPr>
        <w:t>17</w:t>
      </w:r>
    </w:p>
    <w:p w:rsidR="007D39E0" w:rsidRPr="007D39E0" w:rsidRDefault="007D39E0" w:rsidP="007D39E0">
      <w:p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Pr="007D39E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30</w:t>
      </w:r>
      <w:r w:rsidRPr="001D232A">
        <w:rPr>
          <w:rFonts w:ascii="Tahoma" w:hAnsi="Tahoma" w:cs="Tahoma"/>
          <w:b/>
          <w:sz w:val="20"/>
          <w:szCs w:val="20"/>
        </w:rPr>
        <w:t xml:space="preserve"> dni roboczych</w:t>
      </w:r>
      <w:r w:rsidRPr="001D232A">
        <w:rPr>
          <w:rFonts w:ascii="Tahoma" w:hAnsi="Tahoma" w:cs="Tahoma"/>
          <w:sz w:val="20"/>
          <w:szCs w:val="20"/>
        </w:rPr>
        <w:t xml:space="preserve"> od dnia złożenia pisemnego zamówienia - </w:t>
      </w:r>
      <w:r w:rsidRPr="007D39E0">
        <w:rPr>
          <w:rFonts w:ascii="Tahoma" w:hAnsi="Tahoma" w:cs="Tahoma"/>
          <w:b/>
          <w:sz w:val="20"/>
          <w:szCs w:val="20"/>
        </w:rPr>
        <w:t>w zakresie pakietów nr 6 pozycja 6 i 15</w:t>
      </w:r>
    </w:p>
    <w:p w:rsidR="007D39E0" w:rsidRPr="001D232A" w:rsidRDefault="007D39E0" w:rsidP="009E79C6">
      <w:pPr>
        <w:rPr>
          <w:rFonts w:ascii="Tahoma" w:hAnsi="Tahoma" w:cs="Tahoma"/>
          <w:sz w:val="20"/>
          <w:szCs w:val="20"/>
        </w:rPr>
      </w:pPr>
    </w:p>
    <w:p w:rsidR="009E79C6" w:rsidRPr="001D232A" w:rsidRDefault="009E79C6" w:rsidP="007E1EB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iCs/>
          <w:sz w:val="20"/>
          <w:szCs w:val="20"/>
        </w:rPr>
        <w:t xml:space="preserve"> </w:t>
      </w:r>
      <w:r w:rsidRPr="001D232A">
        <w:rPr>
          <w:rFonts w:ascii="Tahoma" w:hAnsi="Tahoma" w:cs="Tahoma"/>
          <w:sz w:val="20"/>
          <w:szCs w:val="20"/>
        </w:rPr>
        <w:t>Faktury VAT wystawione w związku z danym zamówieniem powinny obejmować towary tylko z niniejszej umowy i tylko związane z tym zamówieniem, z podaniem numeru zamówienia i numeru umowy.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</w:p>
    <w:p w:rsidR="009E79C6" w:rsidRDefault="009E79C6" w:rsidP="009E79C6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§5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 xml:space="preserve">W przypadku stwierdzenia wad ilościowych lub jakościowych w przedmiocie dostawy, Zamawiający niezwłocznie zawiadomi o tym Wykonawcę, który bezzwłocznie, nie później jednak niż do </w:t>
      </w:r>
      <w:r>
        <w:rPr>
          <w:rFonts w:ascii="Tahoma" w:hAnsi="Tahoma" w:cs="Tahoma"/>
          <w:sz w:val="20"/>
          <w:szCs w:val="20"/>
        </w:rPr>
        <w:t>7 dni</w:t>
      </w:r>
      <w:r w:rsidRPr="005F3B57">
        <w:rPr>
          <w:rFonts w:ascii="Tahoma" w:hAnsi="Tahoma" w:cs="Tahoma"/>
          <w:sz w:val="20"/>
          <w:szCs w:val="20"/>
        </w:rPr>
        <w:t xml:space="preserve"> od złożenia reklamacji przez Zamawiającego, wymieni  wadliwy towar na wolny od wad. Za towar wadliwy uważa się, miedzy innymi, towar niezgodny asortymentowo lub ilościowo ze złożonym zamówieniem. 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 xml:space="preserve">Wystawienie faktur korygujących nastąpi w ciągu 3 dni od daty dostarczenia towaru wadliwego. 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Reklamacje Zamawiającego składane będą w formie faksu na numer: ……………………. . Reklamacja uznana zostanie za złożoną w sytuacji posiadania przez Zamawiającego dowodu jej przesłania na ustalony przez strony numer faksu</w:t>
      </w:r>
      <w:r>
        <w:rPr>
          <w:rFonts w:ascii="Tahoma" w:hAnsi="Tahoma" w:cs="Tahoma"/>
          <w:sz w:val="20"/>
          <w:szCs w:val="20"/>
        </w:rPr>
        <w:t>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4. Termin płatności faktur dotyczących dostawy w której został stwierdzony wadliwy towar rozpoczyna swój bieg od dnia wymiany wadliwego towaru na wolny od wad.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5. Zamawiający zastrzega sobie prawo nabycia u osoby trzeciej niedostarczonych w terminie lub dostarczonych z wadą rzeczy będących przedmiotem danego zamówienia, tożsamych co do rodzaju, bez konieczności wzywania Wykonawcy do wymiany wadliwych lub niedostarczonych w terminie rzeczy, gdy będzie to niezbędne do zapewnienia prawidłowego świadczenia pomocy medycznej przez Zamawiającego, a Wykonawca zobowiązany będzie do zwrotu Zamawiającemu różnicy pomiędzy ceną 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</w:t>
      </w:r>
    </w:p>
    <w:p w:rsidR="009E79C6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6.</w:t>
      </w:r>
      <w:r w:rsidRPr="005F3B57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sz w:val="20"/>
          <w:szCs w:val="20"/>
        </w:rPr>
        <w:t>Wykonawca dostarczy Zamawiającemu przedmiot zamówienia z terminami ważności nie krótszymi niż 6 miesięcy licząc od dnia dostawy.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5F3B57">
        <w:rPr>
          <w:rFonts w:ascii="Tahoma" w:hAnsi="Tahoma" w:cs="Tahoma"/>
          <w:sz w:val="20"/>
          <w:szCs w:val="20"/>
        </w:rPr>
        <w:t>Postępowanie reklamacyjne określone w ust. 1 -5 niniejszego paragrafu nie wyklucza uprawnień Zamawiającego z tytułu rękojmi przy sprzedaży określonych w kodeksie cywilnym. Zamawiający ma prawo wyboru reżimu realizacji reklamacji.</w:t>
      </w:r>
    </w:p>
    <w:p w:rsidR="009E79C6" w:rsidRPr="001D232A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§6</w:t>
      </w:r>
    </w:p>
    <w:p w:rsidR="009E79C6" w:rsidRPr="001D232A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zobowiązuje się do zapłaty Zamawiającemu kar umownych z następujących tytułów i w wysokościach: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wystąpienia zwłoki w dostawie towaru</w:t>
      </w:r>
      <w:r>
        <w:rPr>
          <w:rFonts w:ascii="Tahoma" w:hAnsi="Tahoma" w:cs="Tahoma"/>
          <w:sz w:val="20"/>
          <w:szCs w:val="20"/>
        </w:rPr>
        <w:t xml:space="preserve"> </w:t>
      </w:r>
      <w:r w:rsidRPr="001D232A">
        <w:rPr>
          <w:rFonts w:ascii="Tahoma" w:hAnsi="Tahoma" w:cs="Tahoma"/>
          <w:sz w:val="20"/>
          <w:szCs w:val="20"/>
        </w:rPr>
        <w:t>– w wysokości 2 % wartości brutto niedostarczonego towaru za każdy dzień zwłoki;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 dostarcze</w:t>
      </w:r>
      <w:bookmarkStart w:id="0" w:name="_GoBack"/>
      <w:bookmarkEnd w:id="0"/>
      <w:r w:rsidRPr="001D232A">
        <w:rPr>
          <w:rFonts w:ascii="Tahoma" w:hAnsi="Tahoma" w:cs="Tahoma"/>
          <w:sz w:val="20"/>
          <w:szCs w:val="20"/>
        </w:rPr>
        <w:t>nie towaru z wadami – 2% wartości brutto towaru dostarczonego z wadami za każdy dzień, aż do dnia wymiany wadliwego towaru na zgodny z zamówieniem,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 zwłokę w wymianie wadliwego towaru na nowy wolny od wad zgodny z zamówieniem co do ilości i jakości – w wysokości 2% wartości brutto towaru dostarczonego z wadą za każdy dzień zwłoki;</w:t>
      </w:r>
    </w:p>
    <w:p w:rsidR="009E79C6" w:rsidRPr="005F3B57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Wykonawca</w:t>
      </w:r>
      <w:r w:rsidRPr="001D232A">
        <w:rPr>
          <w:rFonts w:ascii="Tahoma" w:hAnsi="Tahoma" w:cs="Tahoma"/>
          <w:sz w:val="20"/>
          <w:szCs w:val="20"/>
        </w:rPr>
        <w:t xml:space="preserve"> </w:t>
      </w:r>
      <w:r w:rsidRPr="005F3B57">
        <w:rPr>
          <w:rFonts w:ascii="Tahoma" w:hAnsi="Tahoma" w:cs="Tahoma"/>
          <w:sz w:val="20"/>
          <w:szCs w:val="20"/>
        </w:rPr>
        <w:t>bez uzasadnionej przyczyny i z własnej winy nie przystąpi lub przerwie wykonywanie dostaw przedmiotu umowy lub też nastąpi odstąpienie od umowy lub jej wypowiedzenie z winy Wykonawcy, zapłaci on Zamawiającemu, na jego pisemne i uzasadnione wezwanie, karę umowną w wysokości 10% wartości niezrealizowanej części umowy brutto.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lastRenderedPageBreak/>
        <w:t>w wypadku niedostarczenia dokumentów o których mowa w § 1 pkt. 8 – 20% wartości brutto umowy.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5F3B57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Zamawiający może dochodzić na zasadach ogólnych odszkodowania przewyższającego wysokość zastrzeżonych kar umownych. </w:t>
      </w:r>
    </w:p>
    <w:p w:rsidR="009E79C6" w:rsidRPr="005F3B57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Zamawiający ma prawo potrącenia wymagalnych należności z wystawionych przez Wykonawcę faktur.</w:t>
      </w:r>
    </w:p>
    <w:p w:rsidR="009E79C6" w:rsidRPr="001D232A" w:rsidRDefault="009E79C6" w:rsidP="009E79C6">
      <w:pPr>
        <w:ind w:left="720" w:hanging="7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§7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Zamawiający na podstawie art. 144 ust. 1 ustawy z dnia 29 stycznia 2004. prawo zamówień publicznych przewiduje możliwość dokonania zmiany w zawartej umowie w następujących sytuacjach: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wprowadzenia wyrobu zmodyfikowanego lub udoskonalonego spełniającego parametry wymagane w SIWZ, pod warunkiem zachowania ceny jednostkowej netto na poziomie nie wyższym, niż produkt objęty zamówieniem początkowym. Ewentualna zmiana wyrobu może być dokonana na pisemny wniosek Wykonawcy, poprzez zawarcie aneksu w którym dotychczasowy wyrób zostanie wykreślony i zastąpiony wyrobem zmodyfikowanym lub udoskonalonym.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wycofania wyrobu z produkcji. Wykonawca ma obowiązek zapewnić dostarczenie wyrobu zamiennego o parametrach nie gorszych od produktu objętego umową pod warunkiem zachowania ceny jednostkowej netto na poziomie nie wyższym, niż wyrób objęty zamówieniem początkowym;</w:t>
      </w:r>
    </w:p>
    <w:p w:rsidR="009E79C6" w:rsidRPr="001D232A" w:rsidRDefault="009E79C6" w:rsidP="009E79C6">
      <w:pPr>
        <w:ind w:left="72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Ewentualna zmiana wyrobu może być dokonana na pisemny wniosek Wykonawcy, poprzez zawarcie  aneksu mocą którego nastąpi wykreślenie z umowy wyrobu wycofanego z produkcji i zastąpienie go wyrobem zamiennym.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podwyższenia stawki podatku VAT przy czym zmianie ulega jedynie cena netto cena brutto pozostaje bez zmian. Nowe stawki będą obowiązywać strony wraz z wejściem w życie przepisów je regulujących. Każdorazowa zmiana nie wymaga sporządzenia aneksu w formie pisemnej, ewentualnie strony mogą zawrzeć aneks porządkujący na wniosek Zamawiającego.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obniżenia stawki podatku VAT przy czym zmianie ulega jedynie cena brutto cena netto pozostaje bez zmian. Nowe stawki będą obowiązywać strony wraz z wejściem w życie przepisów je regulujących. Każdorazowa zmiana nie wymaga sporządzenia aneksu w formie pisemnej, ewentualnie strony mogą zawrzeć aneks porządkujący na wniosek Zamawiającego.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zmiany polegającej na zamianie nie wykorzystanego asortymentu obejmującego powyższą umowę  na asortyment wykorzystany z tej umowy z zastrzeżeniem, iż całkowita wartość brutto umowy nie może ulec zmianie, zmiana nastąpi w formie aneksu do umowy w formie pisemnej pod rygorem nieważności</w:t>
      </w:r>
    </w:p>
    <w:p w:rsidR="009E79C6" w:rsidRPr="005F3B57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zmiany przedmiotowej/ wyrób zamienny jeśli wystąpi przejściowy brak wyrobu z przyczyn leżących po stronie producenta przy jednoczesnym dostarczeniu wyrobu zamiennego o parametrach nie gorszych od produktu objętego umową oraz przy zachowaniu ceny jednostkowej,</w:t>
      </w:r>
      <w:r>
        <w:rPr>
          <w:rFonts w:ascii="Tahoma" w:hAnsi="Tahoma" w:cs="Tahoma"/>
          <w:sz w:val="20"/>
          <w:szCs w:val="20"/>
        </w:rPr>
        <w:t xml:space="preserve"> </w:t>
      </w:r>
      <w:r w:rsidRPr="005F3B57">
        <w:rPr>
          <w:rFonts w:ascii="Tahoma" w:hAnsi="Tahoma" w:cs="Tahoma"/>
          <w:sz w:val="20"/>
          <w:szCs w:val="20"/>
        </w:rPr>
        <w:t xml:space="preserve">zmiana nastąpi w formie aneksu do umowy w formie pisemnej pod rygorem nieważności 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zakupu u Wykonawcy w miejsce wyrobu wskazanego w załączniku nr 1 do umowy odpowiednika tego samego lub  innego producenta po cenie nie wyższej niż cena zawarta w umowie za dany wyrób, w wypadku gdy będzie to uzasadnione potrzebami diagnostycznymi,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obniżenia cen w każdej sytuacji zgłoszonej przez Wykonawcę.</w:t>
      </w: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§8</w:t>
      </w:r>
    </w:p>
    <w:p w:rsidR="009E79C6" w:rsidRPr="001D232A" w:rsidRDefault="009E79C6" w:rsidP="009E79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E79C6" w:rsidRPr="001D232A" w:rsidRDefault="009E79C6" w:rsidP="009E7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sz w:val="20"/>
          <w:szCs w:val="24"/>
          <w:lang w:eastAsia="pl-PL"/>
        </w:rPr>
        <w:t>W przypadku niepoinformowania Zamawiającego o zmianach dotyczących Wykonawcy min. o zmianie organizacyjnej Wykonawcy, zmianie formy prawnej prowadzonej przez Wykonawcę działalności gospodarczej oraz zmianie adresu siedziby firmy i zmianie adresu zamieszkania właściciela lub współwłaściciela firmy i wynikłych z tego tytułu negatywnych skutków, Zamawiający nie będzie ponosił negatywnych skutków niepowiadomienia przez Wykonawcę.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  <w:highlight w:val="green"/>
        </w:rPr>
      </w:pP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§</w:t>
      </w:r>
      <w:r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9</w:t>
      </w:r>
    </w:p>
    <w:p w:rsidR="009E79C6" w:rsidRPr="001D232A" w:rsidRDefault="009E79C6" w:rsidP="009E79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Zamawiającemu przysługuje prawo do rozwiązania umowy z jednomiesięcznym wypowiedzeniem ze skutkiem na koniec miesiąca kalendarzowego w następujących sytuacjach: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lastRenderedPageBreak/>
        <w:t>w razie niewykonania lub nienależytego wykonania umowy przez Wykonawcę, w szczególności w razie powtarzających się opóźnień w dostawie towaru (więcej, niż 3) lub powtarzających się dostaw towaru wadliwego (więcej, niż 3),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pogorszenia sytuacji finansowej Szpitala w trakcie trwania umowy,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zmiany metody leczenia skutkującej spadkiem ilości zamówień jednostkowych,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Wykonawca dwukrotnie odmówił realizacji dostawy. </w:t>
      </w:r>
    </w:p>
    <w:p w:rsidR="009E79C6" w:rsidRPr="001D232A" w:rsidRDefault="009E79C6" w:rsidP="009E79C6">
      <w:pPr>
        <w:rPr>
          <w:rFonts w:ascii="Tahoma" w:hAnsi="Tahoma" w:cs="Tahoma"/>
          <w:b/>
          <w:bCs/>
          <w:i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</w:t>
      </w:r>
      <w:r>
        <w:rPr>
          <w:rFonts w:ascii="Tahoma" w:hAnsi="Tahoma" w:cs="Tahoma"/>
          <w:b/>
          <w:bCs/>
          <w:iCs/>
          <w:sz w:val="20"/>
        </w:rPr>
        <w:t>10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</w:t>
      </w:r>
      <w:r w:rsidRPr="001D232A">
        <w:rPr>
          <w:rFonts w:ascii="Tahoma" w:hAnsi="Tahoma" w:cs="Tahoma"/>
          <w:bCs/>
          <w:sz w:val="20"/>
          <w:szCs w:val="20"/>
        </w:rPr>
        <w:t xml:space="preserve"> Każda czynność mająca na celu zmianę wierzyciela Zamawiającego może nastąpić dopiero po uprzednim wyrażeniu zgody przez podmiot tworzący, zgodnie z art. 54 ust. 5 ustawy o działalności leczniczej z dnia 15 kwietnia 2011 r.</w:t>
      </w:r>
    </w:p>
    <w:p w:rsidR="009E79C6" w:rsidRPr="001D232A" w:rsidRDefault="009E79C6" w:rsidP="009E79C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 </w:t>
      </w:r>
      <w:r w:rsidRPr="001D232A">
        <w:rPr>
          <w:rFonts w:ascii="Tahoma" w:hAnsi="Tahoma" w:cs="Tahoma"/>
          <w:sz w:val="20"/>
          <w:szCs w:val="20"/>
        </w:rPr>
        <w:tab/>
        <w:t xml:space="preserve">Każda ze stron zobowiązana  jest : </w:t>
      </w:r>
    </w:p>
    <w:p w:rsidR="009E79C6" w:rsidRPr="001D232A" w:rsidRDefault="009E79C6" w:rsidP="009E79C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powiadomić  niezwłocznie  drugą stronę o zmianach organizacyjno – prawnych, które miały miejsce w okresie związania umową, jeśli mają wpływ na realizację umowy lub sposób wystawiania dokumentów rozliczeniowych,</w:t>
      </w:r>
    </w:p>
    <w:p w:rsidR="009E79C6" w:rsidRPr="001D232A" w:rsidRDefault="009E79C6" w:rsidP="009E79C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złożyć  komplet  dokumentów  wskazujących  następcę  prawnego.</w:t>
      </w:r>
    </w:p>
    <w:p w:rsidR="009E79C6" w:rsidRPr="001D232A" w:rsidRDefault="009E79C6" w:rsidP="009E79C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oświadcza, że jest mu znany stan majątkowy Zamawiającego w rozumieniu dyspozycji z art. 490 ust. 2 ustawy K.C.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</w:t>
      </w:r>
      <w:r>
        <w:rPr>
          <w:rFonts w:ascii="Tahoma" w:hAnsi="Tahoma" w:cs="Tahoma"/>
          <w:b/>
          <w:bCs/>
          <w:sz w:val="20"/>
        </w:rPr>
        <w:t>11</w:t>
      </w:r>
    </w:p>
    <w:p w:rsidR="009E79C6" w:rsidRPr="001D232A" w:rsidRDefault="009E79C6" w:rsidP="009E79C6">
      <w:pPr>
        <w:numPr>
          <w:ilvl w:val="0"/>
          <w:numId w:val="8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zawarcie umowy, Zamawiający może odstąpić od umowy w terminie 30 dni od powzięcia wiadomości o tych okolicznościach.</w:t>
      </w:r>
    </w:p>
    <w:p w:rsidR="009E79C6" w:rsidRPr="001D232A" w:rsidRDefault="009E79C6" w:rsidP="009E79C6">
      <w:pPr>
        <w:numPr>
          <w:ilvl w:val="0"/>
          <w:numId w:val="8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W przypadku zaistnienia okoliczności, o których mowa w pkt. 1 Wykonawca może żądać wyłącznie wynagrodzenia należnego z tytułu wykonania części umowy. 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2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kwestiach spornych wynikłych w związku z treścią lub realizacją niniejszej umowy strony będą dążyły do polubownego załatwienia sprawy, a gdy okaże się to niemożliwe, właściwym do rozstrzygnięcia sporu będzie sąd powszechny właściwy miejscowo dla Zamawiającego.</w:t>
      </w:r>
    </w:p>
    <w:p w:rsidR="009E79C6" w:rsidRPr="001D232A" w:rsidRDefault="009E79C6" w:rsidP="009E79C6">
      <w:pPr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3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 sprawach nie uregulowanych niniejszą umową, zastosowanie mają przepisy Kodeksu Cywilnego i ustawy Prawo zamówień publicznych.</w:t>
      </w:r>
      <w:r w:rsidRPr="001D232A">
        <w:rPr>
          <w:rFonts w:ascii="Tahoma" w:hAnsi="Tahoma" w:cs="Tahoma"/>
        </w:rPr>
        <w:t xml:space="preserve"> </w:t>
      </w:r>
      <w:r w:rsidRPr="001D232A">
        <w:rPr>
          <w:rFonts w:ascii="Tahoma" w:hAnsi="Tahoma" w:cs="Tahoma"/>
          <w:sz w:val="20"/>
        </w:rPr>
        <w:t xml:space="preserve">Strony wyłączają jednak między sobą zastosowanie art. 552 KC. </w:t>
      </w:r>
    </w:p>
    <w:p w:rsidR="009E79C6" w:rsidRPr="001D232A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4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Umowę sporządzono w czterech jednobrzmiących egzemplarzach po dwa dla każdej ze stron.</w:t>
      </w: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tabs>
          <w:tab w:val="left" w:pos="1877"/>
        </w:tabs>
        <w:jc w:val="both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>Załącznik nr 1 – formularz asortymentowo – cenowy,</w:t>
      </w:r>
    </w:p>
    <w:p w:rsidR="009E79C6" w:rsidRPr="00AF641D" w:rsidRDefault="009E79C6" w:rsidP="009E79C6">
      <w:pPr>
        <w:keepNext/>
        <w:jc w:val="both"/>
        <w:outlineLvl w:val="4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>Załącznik nr 2 – wpis do Krajowego Rejestru Sądowego lub innego rejestru,</w:t>
      </w:r>
    </w:p>
    <w:p w:rsidR="009E79C6" w:rsidRPr="00AF641D" w:rsidRDefault="009E79C6" w:rsidP="009E79C6">
      <w:pPr>
        <w:jc w:val="both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 xml:space="preserve">Załącznik nr 3 – </w:t>
      </w:r>
      <w:r>
        <w:rPr>
          <w:rFonts w:ascii="Tahoma" w:hAnsi="Tahoma" w:cs="Tahoma"/>
          <w:sz w:val="16"/>
          <w:szCs w:val="16"/>
        </w:rPr>
        <w:t>dokument  dotyczący nadania</w:t>
      </w:r>
      <w:r w:rsidRPr="00AF641D">
        <w:rPr>
          <w:rFonts w:ascii="Tahoma" w:hAnsi="Tahoma" w:cs="Tahoma"/>
          <w:sz w:val="16"/>
          <w:szCs w:val="16"/>
        </w:rPr>
        <w:t xml:space="preserve"> Wykonawcy numeru  NIP,</w:t>
      </w:r>
    </w:p>
    <w:p w:rsidR="009E79C6" w:rsidRPr="00AF641D" w:rsidRDefault="009E79C6" w:rsidP="009E79C6">
      <w:pPr>
        <w:keepNext/>
        <w:jc w:val="both"/>
        <w:outlineLvl w:val="4"/>
        <w:rPr>
          <w:rFonts w:ascii="Tahoma" w:hAnsi="Tahoma" w:cs="Tahoma"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 xml:space="preserve">Załącznik nr 4 –  </w:t>
      </w:r>
      <w:r>
        <w:rPr>
          <w:rFonts w:ascii="Tahoma" w:hAnsi="Tahoma" w:cs="Tahoma"/>
          <w:sz w:val="16"/>
          <w:szCs w:val="16"/>
        </w:rPr>
        <w:t>dokument dotyczący nadania</w:t>
      </w:r>
      <w:r w:rsidRPr="00AF641D">
        <w:rPr>
          <w:rFonts w:ascii="Tahoma" w:hAnsi="Tahoma" w:cs="Tahoma"/>
          <w:sz w:val="16"/>
          <w:szCs w:val="16"/>
        </w:rPr>
        <w:t xml:space="preserve"> Wykonawcy numeru REGON,</w:t>
      </w:r>
    </w:p>
    <w:p w:rsidR="009E79C6" w:rsidRPr="00AF641D" w:rsidRDefault="009E79C6" w:rsidP="009E79C6">
      <w:pPr>
        <w:jc w:val="both"/>
        <w:rPr>
          <w:rFonts w:ascii="Tahoma" w:hAnsi="Tahoma" w:cs="Tahoma"/>
          <w:bCs/>
          <w:sz w:val="16"/>
        </w:rPr>
      </w:pPr>
      <w:r w:rsidRPr="00AF641D">
        <w:rPr>
          <w:rFonts w:ascii="Tahoma" w:hAnsi="Tahoma" w:cs="Tahoma"/>
          <w:bCs/>
          <w:sz w:val="16"/>
        </w:rPr>
        <w:t xml:space="preserve">Załącznik </w:t>
      </w:r>
      <w:r>
        <w:rPr>
          <w:rFonts w:ascii="Tahoma" w:hAnsi="Tahoma" w:cs="Tahoma"/>
          <w:bCs/>
          <w:sz w:val="16"/>
        </w:rPr>
        <w:t>nr 5 – oświadczenie dot. wyrobów medycznych</w:t>
      </w: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iCs/>
          <w:sz w:val="20"/>
        </w:rPr>
      </w:pPr>
      <w:r w:rsidRPr="00AF641D">
        <w:rPr>
          <w:rFonts w:ascii="Tahoma" w:hAnsi="Tahoma" w:cs="Tahoma"/>
          <w:b/>
          <w:b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>Wykonawca</w:t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  <w:t>Zamawiający</w:t>
      </w:r>
    </w:p>
    <w:p w:rsidR="009E79C6" w:rsidRPr="00AF641D" w:rsidRDefault="009E79C6" w:rsidP="009E79C6">
      <w:pPr>
        <w:spacing w:after="120"/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ind w:firstLine="708"/>
        <w:rPr>
          <w:rFonts w:ascii="Tahoma" w:hAnsi="Tahoma" w:cs="Tahoma"/>
          <w:sz w:val="20"/>
          <w:szCs w:val="20"/>
        </w:rPr>
      </w:pPr>
      <w:r w:rsidRPr="00AF641D">
        <w:rPr>
          <w:rFonts w:ascii="Tahoma" w:hAnsi="Tahoma" w:cs="Tahoma"/>
          <w:sz w:val="20"/>
          <w:szCs w:val="20"/>
        </w:rPr>
        <w:t>........................................                                             ………………………………………..</w:t>
      </w:r>
    </w:p>
    <w:p w:rsidR="009E79C6" w:rsidRPr="00AF641D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AF641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>Wykonawca</w:t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  <w:t xml:space="preserve">                    </w:t>
      </w:r>
      <w:r w:rsidRPr="00AF641D">
        <w:rPr>
          <w:rFonts w:ascii="Tahoma" w:hAnsi="Tahoma" w:cs="Tahoma"/>
          <w:bCs/>
          <w:sz w:val="20"/>
          <w:szCs w:val="20"/>
        </w:rPr>
        <w:t>Zamawiający</w:t>
      </w:r>
    </w:p>
    <w:sectPr w:rsidR="009E79C6" w:rsidRPr="00AF641D" w:rsidSect="009E79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0D2045B2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25866"/>
    <w:multiLevelType w:val="singleLevel"/>
    <w:tmpl w:val="C700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4977A5"/>
    <w:multiLevelType w:val="hybridMultilevel"/>
    <w:tmpl w:val="B3A69548"/>
    <w:lvl w:ilvl="0" w:tplc="1C4C0C56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8F4920"/>
    <w:multiLevelType w:val="hybridMultilevel"/>
    <w:tmpl w:val="AB1852AA"/>
    <w:lvl w:ilvl="0" w:tplc="21726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59E9"/>
    <w:multiLevelType w:val="hybridMultilevel"/>
    <w:tmpl w:val="8AEE402E"/>
    <w:lvl w:ilvl="0" w:tplc="4A2E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55FE6"/>
    <w:multiLevelType w:val="hybridMultilevel"/>
    <w:tmpl w:val="A614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93073"/>
    <w:multiLevelType w:val="hybridMultilevel"/>
    <w:tmpl w:val="3D242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C371A"/>
    <w:multiLevelType w:val="multilevel"/>
    <w:tmpl w:val="48E4D7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5DB0022C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17976"/>
    <w:multiLevelType w:val="singleLevel"/>
    <w:tmpl w:val="636217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363710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1D534A"/>
    <w:multiLevelType w:val="hybridMultilevel"/>
    <w:tmpl w:val="2EA4A76A"/>
    <w:lvl w:ilvl="0" w:tplc="251A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6"/>
    <w:rsid w:val="00270256"/>
    <w:rsid w:val="007D39E0"/>
    <w:rsid w:val="007E1EB6"/>
    <w:rsid w:val="009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5</cp:revision>
  <cp:lastPrinted>2013-03-27T10:50:00Z</cp:lastPrinted>
  <dcterms:created xsi:type="dcterms:W3CDTF">2013-03-05T08:50:00Z</dcterms:created>
  <dcterms:modified xsi:type="dcterms:W3CDTF">2013-03-27T10:50:00Z</dcterms:modified>
</cp:coreProperties>
</file>